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0"/>
        <w:gridCol w:w="240"/>
      </w:tblGrid>
      <w:tr w:rsidR="006578D1" w:rsidRPr="006578D1">
        <w:trPr>
          <w:tblCellSpacing w:w="0" w:type="dxa"/>
        </w:trPr>
        <w:tc>
          <w:tcPr>
            <w:tcW w:w="7560" w:type="dxa"/>
            <w:vAlign w:val="center"/>
            <w:hideMark/>
          </w:tcPr>
          <w:p w:rsidR="006578D1" w:rsidRPr="006578D1" w:rsidRDefault="006578D1" w:rsidP="006578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5D31"/>
                <w:sz w:val="27"/>
                <w:szCs w:val="27"/>
              </w:rPr>
              <w:t>Newton's Laws – Activity</w:t>
            </w:r>
          </w:p>
          <w:p w:rsidR="006578D1" w:rsidRPr="006578D1" w:rsidRDefault="006578D1" w:rsidP="006578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Directions: 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 each of the following situations as an example of Newton’s First (</w:t>
            </w:r>
            <w:proofErr w:type="gramStart"/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Second (2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or Third (3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 Law on the blank before the number. Then explain in complete sentences how the situation is an example of that particular law.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magician pulls a tablecloth out from under dishes and glasses on a table without disturbing them.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  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person’s body is thrown outward as a car rounds a curve on a highway.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Rockets are launched into space using jet propulsion where exhaust accelerates out from the rocket and the rocket accelerates in an opposite direction.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picture is hanging on a wall and does not move.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person not wearing a seatbelt flies through a car window when someone slams on the breaks because the person’s body wants to remain in continuous motion even when the car stops.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Pushing a child on a swing is easier than pushing an adult on the same swing, because the adult has more inertia.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soccer ball accelerates more than a bowling ball when thrown with the same force.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soccer player kicks a ball with their foot and their toes are left stinging.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student leaves a pencil on a desk and the pencil stays in the same spot until another student picks it up.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</w:t>
            </w:r>
          </w:p>
          <w:p w:rsidR="006578D1" w:rsidRPr="006578D1" w:rsidRDefault="006578D1" w:rsidP="006578D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Two students are in a baseball game. The first student hits a ball very hard and it has a greater acceleration than the second student who bunts the ball lightly.</w:t>
            </w:r>
            <w:r w:rsidRPr="00657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Explain Your Answer:</w:t>
            </w:r>
          </w:p>
        </w:tc>
        <w:tc>
          <w:tcPr>
            <w:tcW w:w="240" w:type="dxa"/>
            <w:vMerge w:val="restart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578D1" w:rsidRPr="006578D1">
        <w:trPr>
          <w:tblCellSpacing w:w="0" w:type="dxa"/>
        </w:trPr>
        <w:tc>
          <w:tcPr>
            <w:tcW w:w="7560" w:type="dxa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6915" w:rsidRDefault="00E46915"/>
    <w:p w:rsidR="006578D1" w:rsidRDefault="006578D1"/>
    <w:p w:rsidR="006578D1" w:rsidRDefault="006578D1"/>
    <w:p w:rsidR="006578D1" w:rsidRDefault="006578D1"/>
    <w:p w:rsidR="006578D1" w:rsidRPr="006578D1" w:rsidRDefault="006578D1" w:rsidP="006578D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6578D1">
        <w:rPr>
          <w:rFonts w:ascii="Arial" w:eastAsia="Times New Roman" w:hAnsi="Arial" w:cs="Arial"/>
          <w:b/>
          <w:bCs/>
          <w:color w:val="005D31"/>
          <w:sz w:val="27"/>
          <w:szCs w:val="27"/>
        </w:rPr>
        <w:lastRenderedPageBreak/>
        <w:t>Newton's Laws – Comparison Matrix</w:t>
      </w:r>
    </w:p>
    <w:p w:rsidR="006578D1" w:rsidRPr="006578D1" w:rsidRDefault="006578D1" w:rsidP="006578D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578D1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Directions: </w:t>
      </w:r>
      <w:r w:rsidRPr="006578D1">
        <w:rPr>
          <w:rFonts w:ascii="Arial" w:eastAsia="Times New Roman" w:hAnsi="Arial" w:cs="Arial"/>
          <w:color w:val="000000"/>
          <w:sz w:val="20"/>
          <w:szCs w:val="20"/>
        </w:rPr>
        <w:t>Use your notes, the Introduction to Physical Science textbook and internet sites to complete the following comparison matrix.</w:t>
      </w:r>
    </w:p>
    <w:tbl>
      <w:tblPr>
        <w:tblW w:w="5000" w:type="pct"/>
        <w:jc w:val="center"/>
        <w:tblCellSpacing w:w="0" w:type="dxa"/>
        <w:tblBorders>
          <w:top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8"/>
      </w:tblGrid>
      <w:tr w:rsidR="006578D1" w:rsidRPr="006578D1">
        <w:trPr>
          <w:trHeight w:val="300"/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80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  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80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Newton’s 1</w:t>
            </w: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st</w:t>
            </w: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Law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80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Newton’s 2</w:t>
            </w: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nd</w:t>
            </w: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Law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000080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Newton’s 3</w:t>
            </w: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rd</w:t>
            </w:r>
            <w:r w:rsidRPr="006578D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 Law</w:t>
            </w:r>
          </w:p>
        </w:tc>
      </w:tr>
      <w:tr w:rsidR="006578D1" w:rsidRPr="006578D1">
        <w:trPr>
          <w:trHeight w:val="1800"/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 the Law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</w:tr>
      <w:tr w:rsidR="006578D1" w:rsidRPr="006578D1">
        <w:trPr>
          <w:trHeight w:val="1800"/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Associated Terms/Concepts &amp; Nickname of Law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</w:tr>
      <w:tr w:rsidR="006578D1" w:rsidRPr="006578D1">
        <w:trPr>
          <w:trHeight w:val="1800"/>
          <w:tblCellSpacing w:w="0" w:type="dxa"/>
          <w:jc w:val="center"/>
        </w:trPr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Everyday Example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250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578D1" w:rsidRPr="006578D1" w:rsidRDefault="006578D1" w:rsidP="0065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78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  </w:t>
            </w:r>
          </w:p>
        </w:tc>
      </w:tr>
    </w:tbl>
    <w:p w:rsidR="006578D1" w:rsidRDefault="006578D1">
      <w:bookmarkStart w:id="0" w:name="_GoBack"/>
      <w:bookmarkEnd w:id="0"/>
    </w:p>
    <w:p w:rsidR="006578D1" w:rsidRDefault="006578D1"/>
    <w:sectPr w:rsidR="0065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5279F"/>
    <w:multiLevelType w:val="multilevel"/>
    <w:tmpl w:val="78EA4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D1"/>
    <w:rsid w:val="006578D1"/>
    <w:rsid w:val="00E4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0B2DF-8A66-49BC-BC72-0E7D2E3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Caraba</dc:creator>
  <cp:keywords/>
  <dc:description/>
  <cp:lastModifiedBy>Liliana Caraba</cp:lastModifiedBy>
  <cp:revision>1</cp:revision>
  <dcterms:created xsi:type="dcterms:W3CDTF">2015-02-24T02:54:00Z</dcterms:created>
  <dcterms:modified xsi:type="dcterms:W3CDTF">2015-02-24T02:56:00Z</dcterms:modified>
</cp:coreProperties>
</file>