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3" w:rsidRPr="00D70BE3" w:rsidRDefault="00D70BE3" w:rsidP="00D70BE3">
      <w:pPr>
        <w:pStyle w:val="NormalWeb"/>
        <w:shd w:val="clear" w:color="auto" w:fill="FFFFFF"/>
        <w:ind w:left="750"/>
        <w:jc w:val="center"/>
        <w:rPr>
          <w:b/>
          <w:bCs/>
          <w:color w:val="43413E"/>
        </w:rPr>
      </w:pPr>
      <w:r w:rsidRPr="00D70BE3">
        <w:rPr>
          <w:b/>
          <w:bCs/>
          <w:color w:val="43413E"/>
        </w:rPr>
        <w:t>Ionic Covalent Bond</w:t>
      </w:r>
    </w:p>
    <w:p w:rsidR="00F76C67" w:rsidRPr="00F3256D" w:rsidRDefault="00F76C67" w:rsidP="00F76C67">
      <w:pPr>
        <w:pStyle w:val="NormalWeb"/>
        <w:shd w:val="clear" w:color="auto" w:fill="FFFFFF"/>
        <w:ind w:left="750"/>
        <w:rPr>
          <w:rStyle w:val="Strong"/>
          <w:rFonts w:ascii="Helvetica" w:hAnsi="Helvetica" w:cs="Helvetica"/>
          <w:b w:val="0"/>
          <w:bCs w:val="0"/>
          <w:color w:val="43413E"/>
          <w:sz w:val="18"/>
          <w:szCs w:val="18"/>
        </w:rPr>
      </w:pPr>
      <w:r>
        <w:rPr>
          <w:rFonts w:ascii="Helvetica" w:hAnsi="Helvetica" w:cs="Helvetica"/>
          <w:b/>
          <w:bCs/>
          <w:color w:val="43413E"/>
          <w:sz w:val="21"/>
          <w:szCs w:val="21"/>
        </w:rPr>
        <w:t>Vocabulary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Anion: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An ion that has a negative charge.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Atom: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The smallest unit of an element that retains the chemical properties of the element. Atoms can exist alone or in combinations with other atoms forming molecules.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proofErr w:type="spellStart"/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Cation</w:t>
      </w:r>
      <w:proofErr w:type="spellEnd"/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An ion that has a positive charge.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Chemical Bond: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 link between atoms.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Compound: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 substance formed by the chemical combination of elements in defined proportions.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Covalent Bond: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 chemical bond formed by the sharing of electrons between atoms.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Dipole: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The uneven distribution of electrical charge across a polar molecule.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Electronegativity: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 xml:space="preserve"> A measure of the attraction of an atom for the electrons in a covalent bond.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Ion: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An atom that has acquired an electrical charge by either gaining or losing electrons.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Ionic Bond: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 xml:space="preserve"> Bond formed between oppositely charged ions because of electrostatic forces of attraction.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Ionic Compound: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 xml:space="preserve"> A compound formed by ions.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Lewis Dot Structure: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 diagram to represent the valence electrons of an atom, written as the element symbol surrounded by dots that represent the valence electrons. Also used to represent bonding between atoms.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Molecule: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 unit of matter formed by the chemical bonding of two or more atoms by covalent bonds.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 xml:space="preserve">Neutral Atom: 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>An atom with equal numbers of protons and electrons.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Octet Rule (Noble Gas Rule):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 xml:space="preserve"> Rule that states that atoms tend to combine in such a way that they each have eight electrons in the highest main energy level, giving them the same electronic configuration as a noble gas.</w:t>
      </w:r>
    </w:p>
    <w:p w:rsidR="00F76C67" w:rsidRPr="00F3256D" w:rsidRDefault="00F76C67" w:rsidP="00F76C6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750"/>
        <w:rPr>
          <w:rFonts w:ascii="Helvetica" w:eastAsia="Times New Roman" w:hAnsi="Helvetica" w:cs="Helvetica"/>
          <w:color w:val="43413E"/>
          <w:sz w:val="18"/>
          <w:szCs w:val="18"/>
        </w:rPr>
      </w:pPr>
      <w:r w:rsidRPr="00F3256D">
        <w:rPr>
          <w:rFonts w:ascii="Helvetica" w:eastAsia="Times New Roman" w:hAnsi="Helvetica" w:cs="Helvetica"/>
          <w:b/>
          <w:bCs/>
          <w:color w:val="43413E"/>
          <w:sz w:val="18"/>
          <w:szCs w:val="18"/>
        </w:rPr>
        <w:t>Valence Electron:</w:t>
      </w:r>
      <w:r w:rsidRPr="00F3256D">
        <w:rPr>
          <w:rFonts w:ascii="Helvetica" w:eastAsia="Times New Roman" w:hAnsi="Helvetica" w:cs="Helvetica"/>
          <w:color w:val="43413E"/>
          <w:sz w:val="18"/>
          <w:szCs w:val="18"/>
        </w:rPr>
        <w:t xml:space="preserve"> Electrons in the outermost energy level of an atom; Electrons that can be involved in chemical bonding.</w:t>
      </w:r>
    </w:p>
    <w:p w:rsidR="00F76C67" w:rsidRDefault="00F76C67" w:rsidP="00F76C67"/>
    <w:p w:rsidR="00A938D8" w:rsidRDefault="00A938D8">
      <w:pPr>
        <w:rPr>
          <w:noProof/>
        </w:rPr>
      </w:pPr>
    </w:p>
    <w:p w:rsidR="00A938D8" w:rsidRDefault="00A938D8">
      <w:pPr>
        <w:rPr>
          <w:noProof/>
        </w:rPr>
      </w:pPr>
    </w:p>
    <w:p w:rsidR="00A938D8" w:rsidRDefault="00A938D8">
      <w:pPr>
        <w:rPr>
          <w:noProof/>
        </w:rPr>
      </w:pPr>
    </w:p>
    <w:p w:rsidR="00D70BE3" w:rsidRDefault="00D70BE3">
      <w:pPr>
        <w:rPr>
          <w:noProof/>
        </w:rPr>
      </w:pPr>
    </w:p>
    <w:p w:rsidR="00D70BE3" w:rsidRDefault="00D70BE3" w:rsidP="00D70BE3">
      <w:pPr>
        <w:pStyle w:val="NormalWeb"/>
        <w:shd w:val="clear" w:color="auto" w:fill="FFFFFF"/>
        <w:ind w:left="750"/>
        <w:jc w:val="center"/>
        <w:rPr>
          <w:b/>
          <w:bCs/>
          <w:color w:val="43413E"/>
        </w:rPr>
      </w:pPr>
      <w:r w:rsidRPr="00D70BE3">
        <w:rPr>
          <w:b/>
          <w:bCs/>
          <w:color w:val="43413E"/>
        </w:rPr>
        <w:lastRenderedPageBreak/>
        <w:t>Ionic Covalent Bond</w:t>
      </w:r>
    </w:p>
    <w:p w:rsidR="00D70BE3" w:rsidRPr="00D70BE3" w:rsidRDefault="00D70BE3" w:rsidP="00D70BE3">
      <w:pPr>
        <w:pStyle w:val="NormalWeb"/>
        <w:shd w:val="clear" w:color="auto" w:fill="FFFFFF"/>
        <w:ind w:left="750"/>
        <w:jc w:val="center"/>
        <w:rPr>
          <w:b/>
          <w:bCs/>
          <w:color w:val="43413E"/>
        </w:rPr>
      </w:pPr>
      <w:r>
        <w:rPr>
          <w:b/>
          <w:bCs/>
          <w:color w:val="43413E"/>
        </w:rPr>
        <w:t>Diagram Configuration</w:t>
      </w:r>
    </w:p>
    <w:p w:rsidR="00D70BE3" w:rsidRDefault="00D70BE3">
      <w:pPr>
        <w:rPr>
          <w:noProof/>
        </w:rPr>
      </w:pPr>
    </w:p>
    <w:p w:rsidR="00D70BE3" w:rsidRDefault="00D70BE3">
      <w:pPr>
        <w:rPr>
          <w:noProof/>
        </w:rPr>
      </w:pPr>
    </w:p>
    <w:p w:rsidR="00D70BE3" w:rsidRDefault="00D70BE3">
      <w:pPr>
        <w:rPr>
          <w:noProof/>
        </w:rPr>
      </w:pPr>
    </w:p>
    <w:p w:rsidR="00A938D8" w:rsidRDefault="00A938D8">
      <w:pPr>
        <w:rPr>
          <w:noProof/>
        </w:rPr>
      </w:pPr>
      <w:r>
        <w:rPr>
          <w:noProof/>
        </w:rPr>
        <w:drawing>
          <wp:inline distT="0" distB="0" distL="0" distR="0" wp14:anchorId="3CEEC0AA" wp14:editId="2E61FE2B">
            <wp:extent cx="5943600" cy="5613400"/>
            <wp:effectExtent l="0" t="0" r="0" b="6350"/>
            <wp:docPr id="3" name="Picture 3" descr="http://www.accessexcellence.org/RC/VL/GG/ecb/ecb_images/02_06_stable_arran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cessexcellence.org/RC/VL/GG/ecb/ecb_images/02_06_stable_arrange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E3" w:rsidRDefault="00D70BE3">
      <w:pPr>
        <w:rPr>
          <w:noProof/>
        </w:rPr>
      </w:pPr>
    </w:p>
    <w:p w:rsidR="00D70BE3" w:rsidRDefault="00D70BE3">
      <w:pPr>
        <w:rPr>
          <w:noProof/>
        </w:rPr>
      </w:pPr>
    </w:p>
    <w:p w:rsidR="00C40AEE" w:rsidRDefault="00A938D8">
      <w:bookmarkStart w:id="0" w:name="_GoBack"/>
      <w:r>
        <w:rPr>
          <w:noProof/>
        </w:rPr>
        <w:lastRenderedPageBreak/>
        <w:drawing>
          <wp:inline distT="0" distB="0" distL="0" distR="0" wp14:anchorId="659DD18C" wp14:editId="70E2D97C">
            <wp:extent cx="5372100" cy="6997700"/>
            <wp:effectExtent l="0" t="0" r="0" b="0"/>
            <wp:docPr id="1" name="Picture 1" descr="http://image.tutorvista.com/cms/images/44/ionic-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cms/images/44/ionic-bo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8D8" w:rsidRDefault="00A938D8"/>
    <w:p w:rsidR="00A938D8" w:rsidRPr="00D70BE3" w:rsidRDefault="00D70B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Ionic Bond Salt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Na</w:t>
      </w:r>
      <w:r w:rsidRPr="00D70BE3">
        <w:rPr>
          <w:rFonts w:ascii="Times New Roman" w:hAnsi="Times New Roman" w:cs="Times New Roman"/>
          <w:b/>
          <w:sz w:val="36"/>
          <w:szCs w:val="36"/>
        </w:rPr>
        <w:t>Cl</w:t>
      </w:r>
      <w:proofErr w:type="spellEnd"/>
    </w:p>
    <w:p w:rsidR="00A938D8" w:rsidRDefault="00A938D8"/>
    <w:p w:rsidR="00A938D8" w:rsidRDefault="00A938D8">
      <w:r>
        <w:rPr>
          <w:noProof/>
        </w:rPr>
        <w:lastRenderedPageBreak/>
        <w:drawing>
          <wp:inline distT="0" distB="0" distL="0" distR="0" wp14:anchorId="27C0D3C3" wp14:editId="3E6A16E2">
            <wp:extent cx="6299200" cy="6019800"/>
            <wp:effectExtent l="0" t="0" r="6350" b="0"/>
            <wp:docPr id="2" name="Picture 2" descr="http://www.uwgb.edu/dutchs/Graphics-Geol/rockmin/ion-c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gb.edu/dutchs/Graphics-Geol/rockmin/ion-co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D8" w:rsidRDefault="00F76C67">
      <w:r>
        <w:rPr>
          <w:noProof/>
        </w:rPr>
        <w:lastRenderedPageBreak/>
        <w:drawing>
          <wp:inline distT="0" distB="0" distL="0" distR="0" wp14:anchorId="6A239824" wp14:editId="78DC0AF7">
            <wp:extent cx="6340596" cy="6248400"/>
            <wp:effectExtent l="0" t="0" r="3175" b="0"/>
            <wp:docPr id="6" name="Picture 6" descr="http://01.edu-cdn.com/files/static/mcgrawhill-images/9780071410113/t016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1.edu-cdn.com/files/static/mcgrawhill-images/9780071410113/t0167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96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4A5"/>
    <w:multiLevelType w:val="multilevel"/>
    <w:tmpl w:val="3F5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D8"/>
    <w:rsid w:val="00A938D8"/>
    <w:rsid w:val="00B767FC"/>
    <w:rsid w:val="00C40AEE"/>
    <w:rsid w:val="00C54E0D"/>
    <w:rsid w:val="00D70BE3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C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C67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C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C67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2013-10-20T00:31:00Z</dcterms:created>
  <dcterms:modified xsi:type="dcterms:W3CDTF">2013-10-20T01:44:00Z</dcterms:modified>
</cp:coreProperties>
</file>